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4671"/>
        <w:gridCol w:w="1606"/>
        <w:gridCol w:w="3083"/>
      </w:tblGrid>
      <w:tr w:rsidR="006960D6" w:rsidRPr="006960D6" w:rsidTr="006960D6">
        <w:trPr>
          <w:trHeight w:val="405"/>
        </w:trPr>
        <w:tc>
          <w:tcPr>
            <w:tcW w:w="2150" w:type="pct"/>
            <w:tcBorders>
              <w:top w:val="nil"/>
              <w:left w:val="nil"/>
              <w:bottom w:val="nil"/>
              <w:right w:val="nil"/>
            </w:tcBorders>
            <w:noWrap/>
            <w:vAlign w:val="center"/>
            <w:hideMark/>
          </w:tcPr>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Arial" w:eastAsia="Times New Roman" w:hAnsi="Arial" w:cs="Arial"/>
                <w:sz w:val="24"/>
                <w:szCs w:val="24"/>
              </w:rPr>
              <w:t xml:space="preserve">Name _____________________________   </w:t>
            </w:r>
          </w:p>
        </w:tc>
        <w:tc>
          <w:tcPr>
            <w:tcW w:w="800" w:type="pct"/>
            <w:tcBorders>
              <w:top w:val="nil"/>
              <w:left w:val="nil"/>
              <w:bottom w:val="nil"/>
              <w:right w:val="nil"/>
            </w:tcBorders>
            <w:noWrap/>
            <w:vAlign w:val="center"/>
            <w:hideMark/>
          </w:tcPr>
          <w:tbl>
            <w:tblPr>
              <w:tblW w:w="4050" w:type="pct"/>
              <w:tblCellMar>
                <w:left w:w="0" w:type="dxa"/>
                <w:right w:w="0" w:type="dxa"/>
              </w:tblCellMar>
              <w:tblLook w:val="04A0"/>
            </w:tblPr>
            <w:tblGrid>
              <w:gridCol w:w="59"/>
              <w:gridCol w:w="1547"/>
            </w:tblGrid>
            <w:tr w:rsidR="006960D6" w:rsidRPr="006960D6">
              <w:tc>
                <w:tcPr>
                  <w:tcW w:w="3300" w:type="pct"/>
                  <w:tcBorders>
                    <w:top w:val="nil"/>
                    <w:left w:val="nil"/>
                    <w:bottom w:val="nil"/>
                    <w:right w:val="nil"/>
                  </w:tcBorders>
                  <w:hideMark/>
                </w:tcPr>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Times New Roman" w:eastAsia="Times New Roman" w:hAnsi="Times New Roman" w:cs="Times New Roman"/>
                      <w:sz w:val="24"/>
                      <w:szCs w:val="24"/>
                    </w:rPr>
                    <w:t> </w:t>
                  </w:r>
                </w:p>
              </w:tc>
              <w:tc>
                <w:tcPr>
                  <w:tcW w:w="3100" w:type="pct"/>
                  <w:tcBorders>
                    <w:top w:val="nil"/>
                    <w:left w:val="nil"/>
                    <w:bottom w:val="nil"/>
                    <w:right w:val="nil"/>
                  </w:tcBorders>
                  <w:vAlign w:val="center"/>
                  <w:hideMark/>
                </w:tcPr>
                <w:p w:rsidR="006960D6" w:rsidRPr="006960D6" w:rsidRDefault="006960D6" w:rsidP="006960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71550" cy="314325"/>
                        <wp:effectExtent l="19050" t="0" r="0" b="0"/>
                        <wp:docPr id="1" name="Picture 1" descr="http://www.moneyinstructor.com/images/moninstitle2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neyinstructor.com/images/moninstitle2w.GIF"/>
                                <pic:cNvPicPr>
                                  <a:picLocks noChangeAspect="1" noChangeArrowheads="1"/>
                                </pic:cNvPicPr>
                              </pic:nvPicPr>
                              <pic:blipFill>
                                <a:blip r:embed="rId4" cstate="print"/>
                                <a:srcRect/>
                                <a:stretch>
                                  <a:fillRect/>
                                </a:stretch>
                              </pic:blipFill>
                              <pic:spPr bwMode="auto">
                                <a:xfrm>
                                  <a:off x="0" y="0"/>
                                  <a:ext cx="971550" cy="314325"/>
                                </a:xfrm>
                                <a:prstGeom prst="rect">
                                  <a:avLst/>
                                </a:prstGeom>
                                <a:noFill/>
                                <a:ln w="9525">
                                  <a:noFill/>
                                  <a:miter lim="800000"/>
                                  <a:headEnd/>
                                  <a:tailEnd/>
                                </a:ln>
                              </pic:spPr>
                            </pic:pic>
                          </a:graphicData>
                        </a:graphic>
                      </wp:inline>
                    </w:drawing>
                  </w:r>
                </w:p>
              </w:tc>
            </w:tr>
          </w:tbl>
          <w:p w:rsidR="006960D6" w:rsidRPr="006960D6" w:rsidRDefault="006960D6" w:rsidP="006960D6">
            <w:pPr>
              <w:spacing w:after="0" w:line="240" w:lineRule="auto"/>
              <w:rPr>
                <w:rFonts w:ascii="Times New Roman" w:eastAsia="Times New Roman" w:hAnsi="Times New Roman" w:cs="Times New Roman"/>
                <w:sz w:val="24"/>
                <w:szCs w:val="24"/>
              </w:rPr>
            </w:pPr>
          </w:p>
        </w:tc>
        <w:tc>
          <w:tcPr>
            <w:tcW w:w="2050" w:type="pct"/>
            <w:tcBorders>
              <w:top w:val="nil"/>
              <w:left w:val="nil"/>
              <w:bottom w:val="nil"/>
              <w:right w:val="nil"/>
            </w:tcBorders>
            <w:noWrap/>
            <w:vAlign w:val="center"/>
            <w:hideMark/>
          </w:tcPr>
          <w:p w:rsidR="006960D6" w:rsidRPr="006960D6" w:rsidRDefault="006960D6" w:rsidP="006960D6">
            <w:pPr>
              <w:spacing w:before="100" w:beforeAutospacing="1" w:after="100" w:afterAutospacing="1" w:line="240" w:lineRule="auto"/>
              <w:jc w:val="right"/>
              <w:rPr>
                <w:rFonts w:ascii="Times New Roman" w:eastAsia="Times New Roman" w:hAnsi="Times New Roman" w:cs="Times New Roman"/>
                <w:sz w:val="24"/>
                <w:szCs w:val="24"/>
              </w:rPr>
            </w:pPr>
            <w:r w:rsidRPr="006960D6">
              <w:rPr>
                <w:rFonts w:ascii="Arial" w:eastAsia="Times New Roman" w:hAnsi="Arial" w:cs="Arial"/>
                <w:sz w:val="24"/>
                <w:szCs w:val="24"/>
              </w:rPr>
              <w:t>Date ___________________</w:t>
            </w:r>
          </w:p>
        </w:tc>
      </w:tr>
    </w:tbl>
    <w:p w:rsidR="006960D6" w:rsidRPr="006960D6" w:rsidRDefault="006960D6" w:rsidP="006960D6">
      <w:pPr>
        <w:spacing w:after="0" w:line="240" w:lineRule="auto"/>
        <w:jc w:val="center"/>
        <w:rPr>
          <w:rFonts w:ascii="Times New Roman" w:eastAsia="Times New Roman" w:hAnsi="Times New Roman" w:cs="Times New Roman"/>
          <w:sz w:val="24"/>
          <w:szCs w:val="24"/>
        </w:rPr>
      </w:pPr>
      <w:r w:rsidRPr="006960D6">
        <w:rPr>
          <w:rFonts w:ascii="Times New Roman" w:eastAsia="Times New Roman" w:hAnsi="Times New Roman" w:cs="Times New Roman"/>
          <w:b/>
          <w:bCs/>
          <w:sz w:val="36"/>
          <w:szCs w:val="36"/>
        </w:rPr>
        <w:t>Supply and Demand Introduction</w:t>
      </w:r>
    </w:p>
    <w:p w:rsidR="006960D6" w:rsidRPr="006960D6" w:rsidRDefault="006960D6" w:rsidP="006960D6">
      <w:pPr>
        <w:spacing w:after="0" w:line="240" w:lineRule="auto"/>
        <w:jc w:val="center"/>
        <w:rPr>
          <w:rFonts w:ascii="Times New Roman" w:eastAsia="Times New Roman" w:hAnsi="Times New Roman" w:cs="Times New Roman"/>
          <w:sz w:val="24"/>
          <w:szCs w:val="24"/>
        </w:rPr>
      </w:pPr>
      <w:r w:rsidRPr="006960D6">
        <w:rPr>
          <w:rFonts w:ascii="Times New Roman" w:eastAsia="Times New Roman" w:hAnsi="Times New Roman" w:cs="Times New Roman"/>
          <w:sz w:val="24"/>
          <w:szCs w:val="24"/>
        </w:rPr>
        <w:t> </w:t>
      </w:r>
    </w:p>
    <w:tbl>
      <w:tblPr>
        <w:tblW w:w="5000" w:type="pct"/>
        <w:tblCellMar>
          <w:left w:w="0" w:type="dxa"/>
          <w:right w:w="0" w:type="dxa"/>
        </w:tblCellMar>
        <w:tblLook w:val="04A0"/>
      </w:tblPr>
      <w:tblGrid>
        <w:gridCol w:w="7410"/>
        <w:gridCol w:w="1950"/>
      </w:tblGrid>
      <w:tr w:rsidR="006960D6" w:rsidRPr="006960D6" w:rsidTr="006960D6">
        <w:tc>
          <w:tcPr>
            <w:tcW w:w="4300" w:type="pct"/>
            <w:tcBorders>
              <w:top w:val="nil"/>
              <w:left w:val="nil"/>
              <w:bottom w:val="nil"/>
              <w:right w:val="nil"/>
            </w:tcBorders>
            <w:vAlign w:val="center"/>
            <w:hideMark/>
          </w:tcPr>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Arial" w:eastAsia="Times New Roman" w:hAnsi="Arial" w:cs="Arial"/>
                <w:b/>
                <w:bCs/>
                <w:sz w:val="24"/>
                <w:szCs w:val="24"/>
              </w:rPr>
              <w:t>Supply</w:t>
            </w:r>
            <w:r w:rsidRPr="006960D6">
              <w:rPr>
                <w:rFonts w:ascii="Arial" w:eastAsia="Times New Roman" w:hAnsi="Arial" w:cs="Arial"/>
                <w:sz w:val="24"/>
                <w:szCs w:val="24"/>
              </w:rPr>
              <w:t xml:space="preserve"> is the quantity of goods that a supplier has available to sell.  Goods supplied will vary depending on factors including price, availability, and time required for manufacture.  In general, the higher the price, the greater the quantity of goods a supplier is willing to supply.  </w:t>
            </w:r>
            <w:r w:rsidRPr="006960D6">
              <w:rPr>
                <w:rFonts w:ascii="Arial" w:eastAsia="Times New Roman" w:hAnsi="Arial" w:cs="Arial"/>
                <w:b/>
                <w:bCs/>
                <w:sz w:val="24"/>
                <w:szCs w:val="24"/>
              </w:rPr>
              <w:t>Demand</w:t>
            </w:r>
            <w:r w:rsidRPr="006960D6">
              <w:rPr>
                <w:rFonts w:ascii="Arial" w:eastAsia="Times New Roman" w:hAnsi="Arial" w:cs="Arial"/>
                <w:sz w:val="24"/>
                <w:szCs w:val="24"/>
              </w:rPr>
              <w:t xml:space="preserve"> is the amount of goods that consumers are willing to purchase.  Consumers normally want more goods at a lower price, and </w:t>
            </w:r>
            <w:proofErr w:type="gramStart"/>
            <w:r w:rsidRPr="006960D6">
              <w:rPr>
                <w:rFonts w:ascii="Arial" w:eastAsia="Times New Roman" w:hAnsi="Arial" w:cs="Arial"/>
                <w:sz w:val="24"/>
                <w:szCs w:val="24"/>
              </w:rPr>
              <w:t>less</w:t>
            </w:r>
            <w:proofErr w:type="gramEnd"/>
            <w:r w:rsidRPr="006960D6">
              <w:rPr>
                <w:rFonts w:ascii="Arial" w:eastAsia="Times New Roman" w:hAnsi="Arial" w:cs="Arial"/>
                <w:sz w:val="24"/>
                <w:szCs w:val="24"/>
              </w:rPr>
              <w:t xml:space="preserve"> goods at a higher price.</w:t>
            </w:r>
          </w:p>
        </w:tc>
        <w:tc>
          <w:tcPr>
            <w:tcW w:w="700" w:type="pct"/>
            <w:tcBorders>
              <w:top w:val="nil"/>
              <w:left w:val="nil"/>
              <w:bottom w:val="nil"/>
              <w:right w:val="nil"/>
            </w:tcBorders>
            <w:vAlign w:val="center"/>
            <w:hideMark/>
          </w:tcPr>
          <w:p w:rsidR="006960D6" w:rsidRPr="006960D6" w:rsidRDefault="006960D6" w:rsidP="006960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09675" cy="1304925"/>
                  <wp:effectExtent l="19050" t="0" r="9525" b="0"/>
                  <wp:docPr id="2" name="Picture 2" descr="http://www.moneyinstructor.com/images/facto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neyinstructor.com/images/factory.GIF"/>
                          <pic:cNvPicPr>
                            <a:picLocks noChangeAspect="1" noChangeArrowheads="1"/>
                          </pic:cNvPicPr>
                        </pic:nvPicPr>
                        <pic:blipFill>
                          <a:blip r:embed="rId5" cstate="print"/>
                          <a:srcRect/>
                          <a:stretch>
                            <a:fillRect/>
                          </a:stretch>
                        </pic:blipFill>
                        <pic:spPr bwMode="auto">
                          <a:xfrm>
                            <a:off x="0" y="0"/>
                            <a:ext cx="1209675" cy="1304925"/>
                          </a:xfrm>
                          <a:prstGeom prst="rect">
                            <a:avLst/>
                          </a:prstGeom>
                          <a:noFill/>
                          <a:ln w="9525">
                            <a:noFill/>
                            <a:miter lim="800000"/>
                            <a:headEnd/>
                            <a:tailEnd/>
                          </a:ln>
                        </pic:spPr>
                      </pic:pic>
                    </a:graphicData>
                  </a:graphic>
                </wp:inline>
              </w:drawing>
            </w:r>
          </w:p>
        </w:tc>
      </w:tr>
    </w:tbl>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Times New Roman" w:eastAsia="Times New Roman" w:hAnsi="Times New Roman" w:cs="Times New Roman"/>
          <w:sz w:val="24"/>
          <w:szCs w:val="24"/>
        </w:rPr>
        <w:t> </w:t>
      </w:r>
    </w:p>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Arial" w:eastAsia="Times New Roman" w:hAnsi="Arial" w:cs="Arial"/>
          <w:sz w:val="24"/>
          <w:szCs w:val="24"/>
        </w:rPr>
        <w:t xml:space="preserve">If </w:t>
      </w:r>
      <w:r w:rsidRPr="006960D6">
        <w:rPr>
          <w:rFonts w:ascii="Arial" w:eastAsia="Times New Roman" w:hAnsi="Arial" w:cs="Arial"/>
          <w:b/>
          <w:bCs/>
          <w:sz w:val="24"/>
          <w:szCs w:val="24"/>
        </w:rPr>
        <w:t>supply is greater than demand</w:t>
      </w:r>
      <w:r w:rsidRPr="006960D6">
        <w:rPr>
          <w:rFonts w:ascii="Arial" w:eastAsia="Times New Roman" w:hAnsi="Arial" w:cs="Arial"/>
          <w:sz w:val="24"/>
          <w:szCs w:val="24"/>
        </w:rPr>
        <w:t xml:space="preserve">, then the </w:t>
      </w:r>
      <w:proofErr w:type="gramStart"/>
      <w:r w:rsidRPr="006960D6">
        <w:rPr>
          <w:rFonts w:ascii="Arial" w:eastAsia="Times New Roman" w:hAnsi="Arial" w:cs="Arial"/>
          <w:sz w:val="24"/>
          <w:szCs w:val="24"/>
        </w:rPr>
        <w:t>producer of those goods lose</w:t>
      </w:r>
      <w:proofErr w:type="gramEnd"/>
      <w:r w:rsidRPr="006960D6">
        <w:rPr>
          <w:rFonts w:ascii="Arial" w:eastAsia="Times New Roman" w:hAnsi="Arial" w:cs="Arial"/>
          <w:sz w:val="24"/>
          <w:szCs w:val="24"/>
        </w:rPr>
        <w:t xml:space="preserve"> since they produced too many items which are not selling.  This increases their costs.  If </w:t>
      </w:r>
      <w:r w:rsidRPr="006960D6">
        <w:rPr>
          <w:rFonts w:ascii="Arial" w:eastAsia="Times New Roman" w:hAnsi="Arial" w:cs="Arial"/>
          <w:b/>
          <w:bCs/>
          <w:sz w:val="24"/>
          <w:szCs w:val="24"/>
        </w:rPr>
        <w:t>supply is less than demand</w:t>
      </w:r>
      <w:r w:rsidRPr="006960D6">
        <w:rPr>
          <w:rFonts w:ascii="Arial" w:eastAsia="Times New Roman" w:hAnsi="Arial" w:cs="Arial"/>
          <w:sz w:val="24"/>
          <w:szCs w:val="24"/>
        </w:rPr>
        <w:t xml:space="preserve">, then the consumer may be unhappy since they </w:t>
      </w:r>
      <w:proofErr w:type="spellStart"/>
      <w:r w:rsidRPr="006960D6">
        <w:rPr>
          <w:rFonts w:ascii="Arial" w:eastAsia="Times New Roman" w:hAnsi="Arial" w:cs="Arial"/>
          <w:sz w:val="24"/>
          <w:szCs w:val="24"/>
        </w:rPr>
        <w:t>can not</w:t>
      </w:r>
      <w:proofErr w:type="spellEnd"/>
      <w:r w:rsidRPr="006960D6">
        <w:rPr>
          <w:rFonts w:ascii="Arial" w:eastAsia="Times New Roman" w:hAnsi="Arial" w:cs="Arial"/>
          <w:sz w:val="24"/>
          <w:szCs w:val="24"/>
        </w:rPr>
        <w:t xml:space="preserve"> get the product they want.  This may make the consumer unhappy with the supplier.  The best scenario is when </w:t>
      </w:r>
      <w:r w:rsidRPr="006960D6">
        <w:rPr>
          <w:rFonts w:ascii="Arial" w:eastAsia="Times New Roman" w:hAnsi="Arial" w:cs="Arial"/>
          <w:b/>
          <w:bCs/>
          <w:sz w:val="24"/>
          <w:szCs w:val="24"/>
        </w:rPr>
        <w:t>supply equals demand</w:t>
      </w:r>
      <w:r w:rsidRPr="006960D6">
        <w:rPr>
          <w:rFonts w:ascii="Arial" w:eastAsia="Times New Roman" w:hAnsi="Arial" w:cs="Arial"/>
          <w:sz w:val="24"/>
          <w:szCs w:val="24"/>
        </w:rPr>
        <w:t xml:space="preserve">, also called </w:t>
      </w:r>
      <w:r w:rsidRPr="006960D6">
        <w:rPr>
          <w:rFonts w:ascii="Arial" w:eastAsia="Times New Roman" w:hAnsi="Arial" w:cs="Arial"/>
          <w:b/>
          <w:bCs/>
          <w:sz w:val="24"/>
          <w:szCs w:val="24"/>
        </w:rPr>
        <w:t>equilibrium</w:t>
      </w:r>
      <w:r w:rsidRPr="006960D6">
        <w:rPr>
          <w:rFonts w:ascii="Arial" w:eastAsia="Times New Roman" w:hAnsi="Arial" w:cs="Arial"/>
          <w:sz w:val="24"/>
          <w:szCs w:val="24"/>
        </w:rPr>
        <w:t>.  This occurs at the price where supply and demand are equal.</w:t>
      </w:r>
    </w:p>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Times New Roman" w:eastAsia="Times New Roman" w:hAnsi="Times New Roman" w:cs="Times New Roman"/>
          <w:sz w:val="24"/>
          <w:szCs w:val="24"/>
        </w:rPr>
        <w:t> </w:t>
      </w:r>
    </w:p>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Arial" w:eastAsia="Times New Roman" w:hAnsi="Arial" w:cs="Arial"/>
          <w:sz w:val="24"/>
          <w:szCs w:val="24"/>
        </w:rPr>
        <w:t>Alyssa's auto supply store is trying to set a price for a new tire.  Help Alyssa find the best price where the customers and Alyssa will be happy.</w:t>
      </w:r>
    </w:p>
    <w:p w:rsidR="006960D6" w:rsidRPr="006960D6" w:rsidRDefault="006960D6" w:rsidP="006960D6">
      <w:pPr>
        <w:spacing w:before="100" w:beforeAutospacing="1" w:after="100" w:afterAutospacing="1" w:line="240" w:lineRule="auto"/>
        <w:rPr>
          <w:rFonts w:ascii="Times New Roman" w:eastAsia="Times New Roman" w:hAnsi="Times New Roman" w:cs="Times New Roman"/>
          <w:sz w:val="24"/>
          <w:szCs w:val="24"/>
        </w:rPr>
      </w:pPr>
      <w:r w:rsidRPr="006960D6">
        <w:rPr>
          <w:rFonts w:ascii="Arial" w:eastAsia="Times New Roman" w:hAnsi="Arial" w:cs="Arial"/>
          <w:sz w:val="24"/>
          <w:szCs w:val="24"/>
        </w:rPr>
        <w:t xml:space="preserve">1.  Plot the points for </w:t>
      </w:r>
      <w:r w:rsidRPr="006960D6">
        <w:rPr>
          <w:rFonts w:ascii="Arial" w:eastAsia="Times New Roman" w:hAnsi="Arial" w:cs="Arial"/>
          <w:b/>
          <w:bCs/>
          <w:sz w:val="24"/>
          <w:szCs w:val="24"/>
        </w:rPr>
        <w:t>selling price</w:t>
      </w:r>
      <w:r w:rsidRPr="006960D6">
        <w:rPr>
          <w:rFonts w:ascii="Arial" w:eastAsia="Times New Roman" w:hAnsi="Arial" w:cs="Arial"/>
          <w:sz w:val="24"/>
          <w:szCs w:val="24"/>
        </w:rPr>
        <w:t xml:space="preserve"> and </w:t>
      </w:r>
      <w:r w:rsidRPr="006960D6">
        <w:rPr>
          <w:rFonts w:ascii="Arial" w:eastAsia="Times New Roman" w:hAnsi="Arial" w:cs="Arial"/>
          <w:b/>
          <w:bCs/>
          <w:sz w:val="24"/>
          <w:szCs w:val="24"/>
        </w:rPr>
        <w:t>number supplied</w:t>
      </w:r>
      <w:r w:rsidRPr="006960D6">
        <w:rPr>
          <w:rFonts w:ascii="Arial" w:eastAsia="Times New Roman" w:hAnsi="Arial" w:cs="Arial"/>
          <w:sz w:val="24"/>
          <w:szCs w:val="24"/>
        </w:rPr>
        <w:t xml:space="preserve"> on the graph below.  Draw a line through these points and mark the line "</w:t>
      </w:r>
      <w:r w:rsidRPr="006960D6">
        <w:rPr>
          <w:rFonts w:ascii="Arial" w:eastAsia="Times New Roman" w:hAnsi="Arial" w:cs="Arial"/>
          <w:b/>
          <w:bCs/>
          <w:sz w:val="24"/>
          <w:szCs w:val="24"/>
        </w:rPr>
        <w:t>Supply</w:t>
      </w:r>
      <w:r w:rsidRPr="006960D6">
        <w:rPr>
          <w:rFonts w:ascii="Arial" w:eastAsia="Times New Roman" w:hAnsi="Arial" w:cs="Arial"/>
          <w:sz w:val="24"/>
          <w:szCs w:val="24"/>
        </w:rPr>
        <w:t>".</w:t>
      </w:r>
    </w:p>
    <w:p w:rsidR="006960D6" w:rsidRPr="006960D6" w:rsidRDefault="006960D6" w:rsidP="006960D6">
      <w:pPr>
        <w:spacing w:before="100" w:beforeAutospacing="1" w:after="100" w:afterAutospacing="1" w:line="240" w:lineRule="auto"/>
        <w:rPr>
          <w:rFonts w:ascii="Times New Roman" w:eastAsia="Times New Roman" w:hAnsi="Times New Roman" w:cs="Times New Roman"/>
          <w:sz w:val="24"/>
          <w:szCs w:val="24"/>
        </w:rPr>
      </w:pPr>
      <w:r w:rsidRPr="006960D6">
        <w:rPr>
          <w:rFonts w:ascii="Arial" w:eastAsia="Times New Roman" w:hAnsi="Arial" w:cs="Arial"/>
          <w:sz w:val="24"/>
          <w:szCs w:val="24"/>
        </w:rPr>
        <w:t xml:space="preserve">2.  Plot the points for </w:t>
      </w:r>
      <w:r w:rsidRPr="006960D6">
        <w:rPr>
          <w:rFonts w:ascii="Arial" w:eastAsia="Times New Roman" w:hAnsi="Arial" w:cs="Arial"/>
          <w:b/>
          <w:bCs/>
          <w:sz w:val="24"/>
          <w:szCs w:val="24"/>
        </w:rPr>
        <w:t>selling price</w:t>
      </w:r>
      <w:r w:rsidRPr="006960D6">
        <w:rPr>
          <w:rFonts w:ascii="Arial" w:eastAsia="Times New Roman" w:hAnsi="Arial" w:cs="Arial"/>
          <w:sz w:val="24"/>
          <w:szCs w:val="24"/>
        </w:rPr>
        <w:t xml:space="preserve"> and </w:t>
      </w:r>
      <w:r w:rsidRPr="006960D6">
        <w:rPr>
          <w:rFonts w:ascii="Arial" w:eastAsia="Times New Roman" w:hAnsi="Arial" w:cs="Arial"/>
          <w:b/>
          <w:bCs/>
          <w:sz w:val="24"/>
          <w:szCs w:val="24"/>
        </w:rPr>
        <w:t>number demanded</w:t>
      </w:r>
      <w:r w:rsidRPr="006960D6">
        <w:rPr>
          <w:rFonts w:ascii="Arial" w:eastAsia="Times New Roman" w:hAnsi="Arial" w:cs="Arial"/>
          <w:sz w:val="24"/>
          <w:szCs w:val="24"/>
        </w:rPr>
        <w:t>.  Draw a line through these points and mark the line "</w:t>
      </w:r>
      <w:r w:rsidRPr="006960D6">
        <w:rPr>
          <w:rFonts w:ascii="Arial" w:eastAsia="Times New Roman" w:hAnsi="Arial" w:cs="Arial"/>
          <w:b/>
          <w:bCs/>
          <w:sz w:val="24"/>
          <w:szCs w:val="24"/>
        </w:rPr>
        <w:t>Demand</w:t>
      </w:r>
      <w:r w:rsidRPr="006960D6">
        <w:rPr>
          <w:rFonts w:ascii="Arial" w:eastAsia="Times New Roman" w:hAnsi="Arial" w:cs="Arial"/>
          <w:sz w:val="24"/>
          <w:szCs w:val="24"/>
        </w:rPr>
        <w:t>".</w:t>
      </w:r>
    </w:p>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Arial" w:eastAsia="Times New Roman" w:hAnsi="Arial" w:cs="Arial"/>
          <w:sz w:val="24"/>
          <w:szCs w:val="24"/>
        </w:rPr>
        <w:t>3.  Estimate where supply and demand are equal (in equilibrium).  Circle this point and identify the selling price and units.</w:t>
      </w:r>
    </w:p>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Times New Roman" w:eastAsia="Times New Roman" w:hAnsi="Times New Roman" w:cs="Times New Roman"/>
          <w:sz w:val="24"/>
          <w:szCs w:val="24"/>
        </w:rPr>
        <w:t> </w:t>
      </w:r>
    </w:p>
    <w:tbl>
      <w:tblPr>
        <w:tblW w:w="5000" w:type="pct"/>
        <w:tblCellMar>
          <w:left w:w="0" w:type="dxa"/>
          <w:right w:w="0" w:type="dxa"/>
        </w:tblCellMar>
        <w:tblLook w:val="04A0"/>
      </w:tblPr>
      <w:tblGrid>
        <w:gridCol w:w="4671"/>
        <w:gridCol w:w="1606"/>
        <w:gridCol w:w="3083"/>
      </w:tblGrid>
      <w:tr w:rsidR="006960D6" w:rsidRPr="006960D6" w:rsidTr="006960D6">
        <w:trPr>
          <w:trHeight w:val="405"/>
        </w:trPr>
        <w:tc>
          <w:tcPr>
            <w:tcW w:w="2150" w:type="pct"/>
            <w:tcBorders>
              <w:top w:val="nil"/>
              <w:left w:val="nil"/>
              <w:bottom w:val="nil"/>
              <w:right w:val="nil"/>
            </w:tcBorders>
            <w:noWrap/>
            <w:vAlign w:val="center"/>
            <w:hideMark/>
          </w:tcPr>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Arial" w:eastAsia="Times New Roman" w:hAnsi="Arial" w:cs="Arial"/>
                <w:sz w:val="24"/>
                <w:szCs w:val="24"/>
              </w:rPr>
              <w:t xml:space="preserve">Name _____________________________   </w:t>
            </w:r>
          </w:p>
        </w:tc>
        <w:tc>
          <w:tcPr>
            <w:tcW w:w="800" w:type="pct"/>
            <w:tcBorders>
              <w:top w:val="nil"/>
              <w:left w:val="nil"/>
              <w:bottom w:val="nil"/>
              <w:right w:val="nil"/>
            </w:tcBorders>
            <w:noWrap/>
            <w:vAlign w:val="center"/>
            <w:hideMark/>
          </w:tcPr>
          <w:tbl>
            <w:tblPr>
              <w:tblW w:w="4050" w:type="pct"/>
              <w:tblCellMar>
                <w:left w:w="0" w:type="dxa"/>
                <w:right w:w="0" w:type="dxa"/>
              </w:tblCellMar>
              <w:tblLook w:val="04A0"/>
            </w:tblPr>
            <w:tblGrid>
              <w:gridCol w:w="59"/>
              <w:gridCol w:w="1547"/>
            </w:tblGrid>
            <w:tr w:rsidR="006960D6" w:rsidRPr="006960D6">
              <w:tc>
                <w:tcPr>
                  <w:tcW w:w="3300" w:type="pct"/>
                  <w:tcBorders>
                    <w:top w:val="nil"/>
                    <w:left w:val="nil"/>
                    <w:bottom w:val="nil"/>
                    <w:right w:val="nil"/>
                  </w:tcBorders>
                  <w:hideMark/>
                </w:tcPr>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Times New Roman" w:eastAsia="Times New Roman" w:hAnsi="Times New Roman" w:cs="Times New Roman"/>
                      <w:sz w:val="24"/>
                      <w:szCs w:val="24"/>
                    </w:rPr>
                    <w:t> </w:t>
                  </w:r>
                </w:p>
              </w:tc>
              <w:tc>
                <w:tcPr>
                  <w:tcW w:w="3100" w:type="pct"/>
                  <w:tcBorders>
                    <w:top w:val="nil"/>
                    <w:left w:val="nil"/>
                    <w:bottom w:val="nil"/>
                    <w:right w:val="nil"/>
                  </w:tcBorders>
                  <w:vAlign w:val="center"/>
                  <w:hideMark/>
                </w:tcPr>
                <w:p w:rsidR="006960D6" w:rsidRPr="006960D6" w:rsidRDefault="006960D6" w:rsidP="006960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71550" cy="314325"/>
                        <wp:effectExtent l="19050" t="0" r="0" b="0"/>
                        <wp:docPr id="3" name="Picture 3" descr="http://www.moneyinstructor.com/images/moninstitle2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neyinstructor.com/images/moninstitle2w.GIF"/>
                                <pic:cNvPicPr>
                                  <a:picLocks noChangeAspect="1" noChangeArrowheads="1"/>
                                </pic:cNvPicPr>
                              </pic:nvPicPr>
                              <pic:blipFill>
                                <a:blip r:embed="rId4" cstate="print"/>
                                <a:srcRect/>
                                <a:stretch>
                                  <a:fillRect/>
                                </a:stretch>
                              </pic:blipFill>
                              <pic:spPr bwMode="auto">
                                <a:xfrm>
                                  <a:off x="0" y="0"/>
                                  <a:ext cx="971550" cy="314325"/>
                                </a:xfrm>
                                <a:prstGeom prst="rect">
                                  <a:avLst/>
                                </a:prstGeom>
                                <a:noFill/>
                                <a:ln w="9525">
                                  <a:noFill/>
                                  <a:miter lim="800000"/>
                                  <a:headEnd/>
                                  <a:tailEnd/>
                                </a:ln>
                              </pic:spPr>
                            </pic:pic>
                          </a:graphicData>
                        </a:graphic>
                      </wp:inline>
                    </w:drawing>
                  </w:r>
                </w:p>
              </w:tc>
            </w:tr>
          </w:tbl>
          <w:p w:rsidR="006960D6" w:rsidRPr="006960D6" w:rsidRDefault="006960D6" w:rsidP="006960D6">
            <w:pPr>
              <w:spacing w:after="0" w:line="240" w:lineRule="auto"/>
              <w:rPr>
                <w:rFonts w:ascii="Times New Roman" w:eastAsia="Times New Roman" w:hAnsi="Times New Roman" w:cs="Times New Roman"/>
                <w:sz w:val="24"/>
                <w:szCs w:val="24"/>
              </w:rPr>
            </w:pPr>
          </w:p>
        </w:tc>
        <w:tc>
          <w:tcPr>
            <w:tcW w:w="2050" w:type="pct"/>
            <w:tcBorders>
              <w:top w:val="nil"/>
              <w:left w:val="nil"/>
              <w:bottom w:val="nil"/>
              <w:right w:val="nil"/>
            </w:tcBorders>
            <w:noWrap/>
            <w:vAlign w:val="center"/>
            <w:hideMark/>
          </w:tcPr>
          <w:p w:rsidR="006960D6" w:rsidRPr="006960D6" w:rsidRDefault="006960D6" w:rsidP="006960D6">
            <w:pPr>
              <w:spacing w:before="100" w:beforeAutospacing="1" w:after="100" w:afterAutospacing="1" w:line="240" w:lineRule="auto"/>
              <w:jc w:val="right"/>
              <w:rPr>
                <w:rFonts w:ascii="Times New Roman" w:eastAsia="Times New Roman" w:hAnsi="Times New Roman" w:cs="Times New Roman"/>
                <w:sz w:val="24"/>
                <w:szCs w:val="24"/>
              </w:rPr>
            </w:pPr>
            <w:r w:rsidRPr="006960D6">
              <w:rPr>
                <w:rFonts w:ascii="Arial" w:eastAsia="Times New Roman" w:hAnsi="Arial" w:cs="Arial"/>
                <w:sz w:val="24"/>
                <w:szCs w:val="24"/>
              </w:rPr>
              <w:t>Date ___________________</w:t>
            </w:r>
          </w:p>
        </w:tc>
      </w:tr>
    </w:tbl>
    <w:p w:rsidR="006960D6" w:rsidRPr="006960D6" w:rsidRDefault="006960D6" w:rsidP="006960D6">
      <w:pPr>
        <w:spacing w:after="0" w:line="240" w:lineRule="auto"/>
        <w:jc w:val="center"/>
        <w:rPr>
          <w:rFonts w:ascii="Times New Roman" w:eastAsia="Times New Roman" w:hAnsi="Times New Roman" w:cs="Times New Roman"/>
          <w:sz w:val="24"/>
          <w:szCs w:val="24"/>
        </w:rPr>
      </w:pPr>
      <w:r w:rsidRPr="006960D6">
        <w:rPr>
          <w:rFonts w:ascii="Times New Roman" w:eastAsia="Times New Roman" w:hAnsi="Times New Roman" w:cs="Times New Roman"/>
          <w:b/>
          <w:bCs/>
          <w:sz w:val="36"/>
          <w:szCs w:val="36"/>
        </w:rPr>
        <w:t>Supply and Demand Introduction</w:t>
      </w:r>
    </w:p>
    <w:p w:rsidR="006960D6" w:rsidRPr="006960D6" w:rsidRDefault="006960D6" w:rsidP="006960D6">
      <w:pPr>
        <w:spacing w:after="0" w:line="240" w:lineRule="auto"/>
        <w:jc w:val="center"/>
        <w:rPr>
          <w:rFonts w:ascii="Times New Roman" w:eastAsia="Times New Roman" w:hAnsi="Times New Roman" w:cs="Times New Roman"/>
          <w:sz w:val="24"/>
          <w:szCs w:val="24"/>
        </w:rPr>
      </w:pPr>
      <w:r w:rsidRPr="006960D6">
        <w:rPr>
          <w:rFonts w:ascii="Times New Roman" w:eastAsia="Times New Roman" w:hAnsi="Times New Roman" w:cs="Times New Roman"/>
          <w:sz w:val="24"/>
          <w:szCs w:val="24"/>
        </w:rPr>
        <w:t> </w:t>
      </w:r>
    </w:p>
    <w:tbl>
      <w:tblPr>
        <w:tblW w:w="5000" w:type="pct"/>
        <w:tblCellMar>
          <w:left w:w="0" w:type="dxa"/>
          <w:right w:w="0" w:type="dxa"/>
        </w:tblCellMar>
        <w:tblLook w:val="04A0"/>
      </w:tblPr>
      <w:tblGrid>
        <w:gridCol w:w="2219"/>
        <w:gridCol w:w="4921"/>
        <w:gridCol w:w="2220"/>
      </w:tblGrid>
      <w:tr w:rsidR="006960D6" w:rsidRPr="006960D6" w:rsidTr="006960D6">
        <w:tc>
          <w:tcPr>
            <w:tcW w:w="1150" w:type="pct"/>
            <w:tcBorders>
              <w:top w:val="nil"/>
              <w:left w:val="nil"/>
              <w:bottom w:val="nil"/>
              <w:right w:val="nil"/>
            </w:tcBorders>
            <w:vAlign w:val="center"/>
            <w:hideMark/>
          </w:tcPr>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Times New Roman" w:eastAsia="Times New Roman" w:hAnsi="Times New Roman" w:cs="Times New Roman"/>
                <w:sz w:val="24"/>
                <w:szCs w:val="24"/>
              </w:rPr>
              <w:t> </w:t>
            </w:r>
          </w:p>
        </w:tc>
        <w:tc>
          <w:tcPr>
            <w:tcW w:w="2550" w:type="pct"/>
            <w:tcBorders>
              <w:top w:val="nil"/>
              <w:left w:val="nil"/>
              <w:bottom w:val="nil"/>
              <w:right w:val="nil"/>
            </w:tcBorders>
            <w:vAlign w:val="center"/>
            <w:hideMark/>
          </w:tcPr>
          <w:tbl>
            <w:tblPr>
              <w:tblW w:w="5000" w:type="pct"/>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4A0"/>
            </w:tblPr>
            <w:tblGrid>
              <w:gridCol w:w="1128"/>
              <w:gridCol w:w="2109"/>
              <w:gridCol w:w="1668"/>
            </w:tblGrid>
            <w:tr w:rsidR="006960D6" w:rsidRPr="006960D6">
              <w:trPr>
                <w:trHeight w:val="540"/>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b/>
                      <w:bCs/>
                      <w:sz w:val="24"/>
                      <w:szCs w:val="24"/>
                    </w:rPr>
                    <w:t>Selling Price</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b/>
                      <w:bCs/>
                      <w:sz w:val="24"/>
                      <w:szCs w:val="24"/>
                    </w:rPr>
                    <w:t>Number Supplied</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b/>
                      <w:bCs/>
                      <w:sz w:val="24"/>
                      <w:szCs w:val="24"/>
                    </w:rPr>
                    <w:t>Number Demanded</w:t>
                  </w:r>
                </w:p>
              </w:tc>
            </w:tr>
            <w:tr w:rsidR="006960D6" w:rsidRPr="006960D6">
              <w:trPr>
                <w:trHeight w:val="285"/>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right"/>
                    <w:rPr>
                      <w:rFonts w:ascii="Times New Roman" w:eastAsia="Times New Roman" w:hAnsi="Times New Roman" w:cs="Times New Roman"/>
                      <w:sz w:val="24"/>
                      <w:szCs w:val="24"/>
                    </w:rPr>
                  </w:pPr>
                  <w:r w:rsidRPr="006960D6">
                    <w:rPr>
                      <w:rFonts w:ascii="Arial" w:eastAsia="Times New Roman" w:hAnsi="Arial" w:cs="Arial"/>
                      <w:sz w:val="24"/>
                      <w:szCs w:val="24"/>
                    </w:rPr>
                    <w:t>$10.00</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sz w:val="24"/>
                      <w:szCs w:val="24"/>
                    </w:rPr>
                    <w:t>24</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sz w:val="24"/>
                      <w:szCs w:val="24"/>
                    </w:rPr>
                    <w:t>481</w:t>
                  </w:r>
                </w:p>
              </w:tc>
            </w:tr>
            <w:tr w:rsidR="006960D6" w:rsidRPr="006960D6">
              <w:trPr>
                <w:trHeight w:val="285"/>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right"/>
                    <w:rPr>
                      <w:rFonts w:ascii="Times New Roman" w:eastAsia="Times New Roman" w:hAnsi="Times New Roman" w:cs="Times New Roman"/>
                      <w:sz w:val="24"/>
                      <w:szCs w:val="24"/>
                    </w:rPr>
                  </w:pPr>
                  <w:r w:rsidRPr="006960D6">
                    <w:rPr>
                      <w:rFonts w:ascii="Arial" w:eastAsia="Times New Roman" w:hAnsi="Arial" w:cs="Arial"/>
                      <w:sz w:val="24"/>
                      <w:szCs w:val="24"/>
                    </w:rPr>
                    <w:t>$20.00</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sz w:val="24"/>
                      <w:szCs w:val="24"/>
                    </w:rPr>
                    <w:t>148</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sz w:val="24"/>
                      <w:szCs w:val="24"/>
                    </w:rPr>
                    <w:t>362</w:t>
                  </w:r>
                </w:p>
              </w:tc>
            </w:tr>
            <w:tr w:rsidR="006960D6" w:rsidRPr="006960D6">
              <w:trPr>
                <w:trHeight w:val="285"/>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right"/>
                    <w:rPr>
                      <w:rFonts w:ascii="Times New Roman" w:eastAsia="Times New Roman" w:hAnsi="Times New Roman" w:cs="Times New Roman"/>
                      <w:sz w:val="24"/>
                      <w:szCs w:val="24"/>
                    </w:rPr>
                  </w:pPr>
                  <w:r w:rsidRPr="006960D6">
                    <w:rPr>
                      <w:rFonts w:ascii="Arial" w:eastAsia="Times New Roman" w:hAnsi="Arial" w:cs="Arial"/>
                      <w:sz w:val="24"/>
                      <w:szCs w:val="24"/>
                    </w:rPr>
                    <w:t>$30.00</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sz w:val="24"/>
                      <w:szCs w:val="24"/>
                    </w:rPr>
                    <w:t>272</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sz w:val="24"/>
                      <w:szCs w:val="24"/>
                    </w:rPr>
                    <w:t>243</w:t>
                  </w:r>
                </w:p>
              </w:tc>
            </w:tr>
            <w:tr w:rsidR="006960D6" w:rsidRPr="006960D6">
              <w:trPr>
                <w:trHeight w:val="285"/>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right"/>
                    <w:rPr>
                      <w:rFonts w:ascii="Times New Roman" w:eastAsia="Times New Roman" w:hAnsi="Times New Roman" w:cs="Times New Roman"/>
                      <w:sz w:val="24"/>
                      <w:szCs w:val="24"/>
                    </w:rPr>
                  </w:pPr>
                  <w:r w:rsidRPr="006960D6">
                    <w:rPr>
                      <w:rFonts w:ascii="Arial" w:eastAsia="Times New Roman" w:hAnsi="Arial" w:cs="Arial"/>
                      <w:sz w:val="24"/>
                      <w:szCs w:val="24"/>
                    </w:rPr>
                    <w:t>$40.00</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sz w:val="24"/>
                      <w:szCs w:val="24"/>
                    </w:rPr>
                    <w:t>396</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sz w:val="24"/>
                      <w:szCs w:val="24"/>
                    </w:rPr>
                    <w:t>124</w:t>
                  </w:r>
                </w:p>
              </w:tc>
            </w:tr>
            <w:tr w:rsidR="006960D6" w:rsidRPr="006960D6">
              <w:trPr>
                <w:trHeight w:val="285"/>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right"/>
                    <w:rPr>
                      <w:rFonts w:ascii="Times New Roman" w:eastAsia="Times New Roman" w:hAnsi="Times New Roman" w:cs="Times New Roman"/>
                      <w:sz w:val="24"/>
                      <w:szCs w:val="24"/>
                    </w:rPr>
                  </w:pPr>
                  <w:r w:rsidRPr="006960D6">
                    <w:rPr>
                      <w:rFonts w:ascii="Arial" w:eastAsia="Times New Roman" w:hAnsi="Arial" w:cs="Arial"/>
                      <w:sz w:val="24"/>
                      <w:szCs w:val="24"/>
                    </w:rPr>
                    <w:t>$50.00</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sz w:val="24"/>
                      <w:szCs w:val="24"/>
                    </w:rPr>
                    <w:t>520</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sidRPr="006960D6">
                    <w:rPr>
                      <w:rFonts w:ascii="Arial" w:eastAsia="Times New Roman" w:hAnsi="Arial" w:cs="Arial"/>
                      <w:sz w:val="24"/>
                      <w:szCs w:val="24"/>
                    </w:rPr>
                    <w:t>5</w:t>
                  </w:r>
                </w:p>
              </w:tc>
            </w:tr>
          </w:tbl>
          <w:p w:rsidR="006960D6" w:rsidRPr="006960D6" w:rsidRDefault="006960D6" w:rsidP="006960D6">
            <w:pPr>
              <w:spacing w:after="0" w:line="240" w:lineRule="auto"/>
              <w:rPr>
                <w:rFonts w:ascii="Times New Roman" w:eastAsia="Times New Roman" w:hAnsi="Times New Roman" w:cs="Times New Roman"/>
                <w:sz w:val="24"/>
                <w:szCs w:val="24"/>
              </w:rPr>
            </w:pPr>
          </w:p>
        </w:tc>
        <w:tc>
          <w:tcPr>
            <w:tcW w:w="1150" w:type="pct"/>
            <w:tcBorders>
              <w:top w:val="nil"/>
              <w:left w:val="nil"/>
              <w:bottom w:val="nil"/>
              <w:right w:val="nil"/>
            </w:tcBorders>
            <w:vAlign w:val="center"/>
            <w:hideMark/>
          </w:tcPr>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Times New Roman" w:eastAsia="Times New Roman" w:hAnsi="Times New Roman" w:cs="Times New Roman"/>
                <w:sz w:val="24"/>
                <w:szCs w:val="24"/>
              </w:rPr>
              <w:t> </w:t>
            </w:r>
          </w:p>
        </w:tc>
      </w:tr>
    </w:tbl>
    <w:p w:rsidR="006960D6" w:rsidRPr="006960D6" w:rsidRDefault="006960D6" w:rsidP="006960D6">
      <w:pPr>
        <w:spacing w:after="0" w:line="240" w:lineRule="auto"/>
        <w:rPr>
          <w:rFonts w:ascii="Times New Roman" w:eastAsia="Times New Roman" w:hAnsi="Times New Roman" w:cs="Times New Roman"/>
          <w:sz w:val="24"/>
          <w:szCs w:val="24"/>
        </w:rPr>
      </w:pPr>
      <w:r w:rsidRPr="006960D6">
        <w:rPr>
          <w:rFonts w:ascii="Times New Roman" w:eastAsia="Times New Roman" w:hAnsi="Times New Roman" w:cs="Times New Roman"/>
          <w:sz w:val="24"/>
          <w:szCs w:val="24"/>
        </w:rPr>
        <w:t> </w:t>
      </w:r>
    </w:p>
    <w:p w:rsidR="006960D6" w:rsidRPr="006960D6" w:rsidRDefault="006960D6" w:rsidP="006960D6">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143375" cy="3533775"/>
            <wp:effectExtent l="19050" t="0" r="9525" b="0"/>
            <wp:docPr id="4" name="Picture 4" descr="http://www.moneyinstructor.com/images/graph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neyinstructor.com/images/graph6.GIF"/>
                    <pic:cNvPicPr>
                      <a:picLocks noChangeAspect="1" noChangeArrowheads="1"/>
                    </pic:cNvPicPr>
                  </pic:nvPicPr>
                  <pic:blipFill>
                    <a:blip r:embed="rId6" cstate="print"/>
                    <a:srcRect/>
                    <a:stretch>
                      <a:fillRect/>
                    </a:stretch>
                  </pic:blipFill>
                  <pic:spPr bwMode="auto">
                    <a:xfrm>
                      <a:off x="0" y="0"/>
                      <a:ext cx="4143375" cy="3533775"/>
                    </a:xfrm>
                    <a:prstGeom prst="rect">
                      <a:avLst/>
                    </a:prstGeom>
                    <a:noFill/>
                    <a:ln w="9525">
                      <a:noFill/>
                      <a:miter lim="800000"/>
                      <a:headEnd/>
                      <a:tailEnd/>
                    </a:ln>
                  </pic:spPr>
                </pic:pic>
              </a:graphicData>
            </a:graphic>
          </wp:inline>
        </w:drawing>
      </w:r>
    </w:p>
    <w:p w:rsidR="00541964" w:rsidRDefault="006960D6"/>
    <w:sectPr w:rsidR="00541964" w:rsidSect="009D27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60D6"/>
    <w:rsid w:val="002221EC"/>
    <w:rsid w:val="006960D6"/>
    <w:rsid w:val="009D2702"/>
    <w:rsid w:val="00BC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7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60D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960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0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312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1522</Characters>
  <Application>Microsoft Office Word</Application>
  <DocSecurity>0</DocSecurity>
  <Lines>12</Lines>
  <Paragraphs>3</Paragraphs>
  <ScaleCrop>false</ScaleCrop>
  <Company> </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2009-08-27T20:53:00Z</dcterms:created>
  <dcterms:modified xsi:type="dcterms:W3CDTF">2009-08-27T20:54:00Z</dcterms:modified>
</cp:coreProperties>
</file>